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06498C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January 4-6</w:t>
      </w:r>
      <w:r w:rsidR="00910393" w:rsidRPr="00DC6511">
        <w:rPr>
          <w:rFonts w:ascii="Comic Sans MS" w:hAnsi="Comic Sans MS"/>
          <w:sz w:val="22"/>
          <w:szCs w:val="22"/>
        </w:rPr>
        <w:t xml:space="preserve">, 2011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      </w:t>
      </w:r>
      <w:r w:rsidR="009370BE">
        <w:rPr>
          <w:rFonts w:ascii="Comic Sans MS" w:hAnsi="Comic Sans MS"/>
          <w:sz w:val="22"/>
          <w:szCs w:val="22"/>
        </w:rPr>
        <w:t xml:space="preserve">           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               </w:t>
      </w:r>
      <w:r w:rsidR="00D710A1">
        <w:rPr>
          <w:rFonts w:ascii="Comic Sans MS" w:hAnsi="Comic Sans MS"/>
          <w:sz w:val="22"/>
          <w:szCs w:val="22"/>
        </w:rPr>
        <w:t xml:space="preserve">  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</w:t>
      </w:r>
      <w:r w:rsidR="006704A2">
        <w:rPr>
          <w:rFonts w:ascii="Comic Sans MS" w:hAnsi="Comic Sans MS"/>
          <w:sz w:val="22"/>
          <w:szCs w:val="22"/>
        </w:rPr>
        <w:t xml:space="preserve">                </w:t>
      </w:r>
      <w:r>
        <w:rPr>
          <w:rFonts w:ascii="Comic Sans MS" w:hAnsi="Comic Sans MS"/>
        </w:rPr>
        <w:t>Volume 16</w:t>
      </w:r>
    </w:p>
    <w:p w:rsidR="00185D34" w:rsidRDefault="00C8184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7" style="position:absolute;margin-left:274.05pt;margin-top:3.9pt;width:269.6pt;height:362.4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Dunnavant</w:t>
                  </w:r>
                  <w:proofErr w:type="spellEnd"/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will read the story </w:t>
                  </w:r>
                  <w:r w:rsidR="0006498C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Special Effects in Film and Television</w:t>
                  </w:r>
                  <w:r w:rsidR="00AB5E0D" w:rsidRPr="0006498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this week. Our vocabulary words are </w:t>
                  </w:r>
                  <w:r w:rsidR="0006498C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background, landscape, reassembled, prehistoric, </w:t>
                  </w:r>
                  <w:r w:rsidR="0006498C" w:rsidRPr="0006498C">
                    <w:rPr>
                      <w:rFonts w:ascii="Comic Sans MS" w:hAnsi="Comic Sans MS"/>
                      <w:sz w:val="20"/>
                      <w:szCs w:val="20"/>
                    </w:rPr>
                    <w:t>and</w:t>
                  </w:r>
                  <w:r w:rsidR="0006498C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miniature</w:t>
                  </w:r>
                  <w:r w:rsidR="009370B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.</w:t>
                  </w:r>
                  <w:r w:rsidR="009C7E6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06498C">
                    <w:rPr>
                      <w:rFonts w:ascii="Comic Sans MS" w:hAnsi="Comic Sans MS"/>
                      <w:sz w:val="20"/>
                      <w:szCs w:val="20"/>
                    </w:rPr>
                    <w:t xml:space="preserve">Open-Book </w:t>
                  </w:r>
                  <w:r w:rsidR="009C7E67">
                    <w:rPr>
                      <w:rFonts w:ascii="Comic Sans MS" w:hAnsi="Comic Sans MS"/>
                      <w:sz w:val="20"/>
                      <w:szCs w:val="20"/>
                    </w:rPr>
                    <w:t xml:space="preserve">Reading Test on </w:t>
                  </w:r>
                  <w:r w:rsidR="0006498C">
                    <w:rPr>
                      <w:rFonts w:ascii="Comic Sans MS" w:hAnsi="Comic Sans MS"/>
                      <w:sz w:val="20"/>
                      <w:szCs w:val="20"/>
                    </w:rPr>
                    <w:t>Friday</w:t>
                  </w:r>
                  <w:r w:rsidR="009C7E67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proofErr w:type="gramEnd"/>
                  <w:r w:rsidR="009C7E6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6498C">
                    <w:rPr>
                      <w:rFonts w:ascii="Comic Sans MS" w:hAnsi="Comic Sans MS"/>
                      <w:sz w:val="20"/>
                      <w:szCs w:val="20"/>
                    </w:rPr>
                    <w:t xml:space="preserve">No Reading Journal this week. 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We </w:t>
                  </w:r>
                  <w:r w:rsidR="00D710A1">
                    <w:rPr>
                      <w:rFonts w:ascii="Comic Sans MS" w:hAnsi="Comic Sans MS"/>
                      <w:sz w:val="20"/>
                      <w:szCs w:val="20"/>
                    </w:rPr>
                    <w:t xml:space="preserve">will </w:t>
                  </w:r>
                  <w:r w:rsidR="0006498C">
                    <w:rPr>
                      <w:rFonts w:ascii="Comic Sans MS" w:hAnsi="Comic Sans MS"/>
                      <w:sz w:val="20"/>
                      <w:szCs w:val="20"/>
                    </w:rPr>
                    <w:t xml:space="preserve">begin our Chemistry Unit this week. We will be focusing on atoms, molecules, and the Periodic Table of Elements this week and next week. Students will be given a study guide to glue into their notebooks on Wednesday.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Students should study their science notebooks nightly.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06498C">
                    <w:rPr>
                      <w:rFonts w:ascii="Comic Sans MS" w:hAnsi="Comic Sans MS"/>
                      <w:sz w:val="20"/>
                    </w:rPr>
                    <w:t>We will</w:t>
                  </w:r>
                  <w:r w:rsidR="00C8184C">
                    <w:rPr>
                      <w:rFonts w:ascii="Comic Sans MS" w:hAnsi="Comic Sans MS"/>
                      <w:sz w:val="20"/>
                    </w:rPr>
                    <w:t xml:space="preserve"> focus on prepositions</w:t>
                  </w:r>
                  <w:r w:rsidR="0006498C">
                    <w:rPr>
                      <w:rFonts w:ascii="Comic Sans MS" w:hAnsi="Comic Sans MS"/>
                      <w:sz w:val="20"/>
                    </w:rPr>
                    <w:t xml:space="preserve">. No DOL this week.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="0006498C">
                    <w:rPr>
                      <w:rFonts w:ascii="Comic Sans MS" w:hAnsi="Comic Sans MS"/>
                      <w:sz w:val="20"/>
                      <w:szCs w:val="20"/>
                    </w:rPr>
                    <w:t>No</w:t>
                  </w:r>
                  <w:proofErr w:type="gramEnd"/>
                  <w:r w:rsidR="0006498C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this week!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362.45pt;z-index:251655168">
            <v:textbox style="mso-next-textbox:#_x0000_s1026">
              <w:txbxContent>
                <w:p w:rsidR="00055577" w:rsidRPr="00D77C37" w:rsidRDefault="00C16EAF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 xml:space="preserve">Mrs. </w:t>
                  </w:r>
                  <w:r w:rsidR="00C8184C">
                    <w:rPr>
                      <w:sz w:val="28"/>
                      <w:u w:val="single"/>
                    </w:rPr>
                    <w:t>Crawford</w:t>
                  </w:r>
                  <w:r w:rsidR="00055577">
                    <w:rPr>
                      <w:sz w:val="28"/>
                      <w:u w:val="single"/>
                    </w:rPr>
                    <w:t>:</w:t>
                  </w:r>
                </w:p>
                <w:p w:rsidR="00055577" w:rsidRPr="004F246E" w:rsidRDefault="00055577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– </w:t>
                  </w:r>
                  <w:r w:rsidR="00EC4D1E">
                    <w:rPr>
                      <w:rFonts w:ascii="Comic Sans MS" w:hAnsi="Comic Sans MS"/>
                      <w:sz w:val="20"/>
                      <w:szCs w:val="20"/>
                    </w:rPr>
                    <w:t>We will do a study guide Monday and Tuesday. Test on Chapter 4 on Wednesday. The rest of the week we will do Christmas worksheets.</w:t>
                  </w:r>
                </w:p>
                <w:p w:rsidR="00A7089D" w:rsidRPr="004F246E" w:rsidRDefault="00A7089D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– </w:t>
                  </w:r>
                  <w:r w:rsidR="00EC4D1E">
                    <w:rPr>
                      <w:rFonts w:ascii="Comic Sans MS" w:hAnsi="Comic Sans MS"/>
                      <w:sz w:val="20"/>
                    </w:rPr>
                    <w:t>We will grade the Chapter 5 review Monday, do the study guide Tuesday, grade the study guide Wednesday, and test on Chapter 5 Thursday.</w:t>
                  </w:r>
                  <w:r w:rsidR="00E60248"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  <w:p w:rsidR="00A7089D" w:rsidRPr="000109CB" w:rsidRDefault="00A7089D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815BB6" w:rsidRPr="004F246E" w:rsidRDefault="00055577" w:rsidP="00DF4017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 w:rsidR="00DF4017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EC4D1E">
                    <w:rPr>
                      <w:rFonts w:ascii="Comic Sans MS" w:hAnsi="Comic Sans MS"/>
                      <w:sz w:val="20"/>
                    </w:rPr>
                    <w:t>Students will edit their descriptive paragraphs Monday, write their final copy on Tuesday, and then we will do Christmas sheets on grammar the rest of the week.</w:t>
                  </w:r>
                </w:p>
                <w:p w:rsidR="00A7089D" w:rsidRPr="000109CB" w:rsidRDefault="00A7089D" w:rsidP="00DF4017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2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D710A1">
                    <w:rPr>
                      <w:rFonts w:ascii="Comic Sans MS" w:hAnsi="Comic Sans MS"/>
                    </w:rPr>
                    <w:t>–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8158A6">
                    <w:rPr>
                      <w:rFonts w:ascii="Comic Sans MS" w:hAnsi="Comic Sans MS"/>
                      <w:sz w:val="20"/>
                    </w:rPr>
                    <w:t xml:space="preserve">Creative Spelling Homework due Thursday. </w:t>
                  </w:r>
                  <w:proofErr w:type="gramStart"/>
                  <w:r w:rsidR="008158A6">
                    <w:rPr>
                      <w:rFonts w:ascii="Comic Sans MS" w:hAnsi="Comic Sans MS"/>
                      <w:sz w:val="20"/>
                    </w:rPr>
                    <w:t>Spelling Test on Friday.</w:t>
                  </w:r>
                  <w:proofErr w:type="gramEnd"/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>
                  <w:r>
                    <w:t xml:space="preserve"> </w:t>
                  </w:r>
                </w:p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274.05pt;margin-top:377.95pt;width:269.6pt;height:282pt;z-index:251659264">
            <v:textbox style="mso-next-textbox:#_x0000_s1029">
              <w:txbxContent>
                <w:p w:rsidR="009370BE" w:rsidRPr="00020C64" w:rsidRDefault="00055577" w:rsidP="00020C64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06498C" w:rsidRPr="0006498C" w:rsidRDefault="0006498C" w:rsidP="0006498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C8184C" w:rsidRDefault="00C8184C" w:rsidP="0006498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We hope everyone had a wonderful holiday! We will be working very hard to prepare for testing these next few months. Please help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make sure your child comes to school prepared and ready to learn.</w:t>
                  </w:r>
                </w:p>
                <w:p w:rsidR="00C8184C" w:rsidRDefault="00C8184C" w:rsidP="00C8184C">
                  <w:pPr>
                    <w:pStyle w:val="ListParagrap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D7ACA" w:rsidRPr="0006498C" w:rsidRDefault="0006498C" w:rsidP="0006498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School will be out on Monday, January 19 for MLK Holiday</w:t>
                  </w:r>
                </w:p>
                <w:p w:rsidR="00B620D2" w:rsidRPr="00B620D2" w:rsidRDefault="00B620D2" w:rsidP="00B620D2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55577" w:rsidRPr="00B620D2" w:rsidRDefault="00055577" w:rsidP="004F246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Our </w:t>
                  </w:r>
                  <w:r w:rsidRPr="00B620D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Website</w:t>
                  </w: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:  </w:t>
                  </w:r>
                  <w:hyperlink r:id="rId9" w:history="1">
                    <w:r w:rsidRPr="00B620D2">
                      <w:rPr>
                        <w:rStyle w:val="Hyperlink"/>
                        <w:rFonts w:ascii="Comic Sans MS" w:hAnsi="Comic Sans MS"/>
                        <w:sz w:val="22"/>
                        <w:szCs w:val="22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961969">
        <w:rPr>
          <w:rFonts w:ascii="Comic Sans MS" w:hAnsi="Comic Sans MS"/>
          <w:noProof/>
        </w:rPr>
        <w:pict>
          <v:rect id="_x0000_s1034" style="position:absolute;margin-left:-4.55pt;margin-top:377.95pt;width:269.6pt;height:282pt;z-index:251660288;mso-wrap-edited:f" wrapcoords="-47 0 -47 21529 21647 21529 21647 0 -47 0">
            <v:textbox style="mso-next-textbox:#_x0000_s1034">
              <w:txbxContent>
                <w:p w:rsidR="00D710A1" w:rsidRPr="00C8184C" w:rsidRDefault="009370BE" w:rsidP="00C8184C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  <w:r w:rsidRPr="00C8184C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Spelling Words</w:t>
                  </w:r>
                </w:p>
                <w:p w:rsidR="00055577" w:rsidRDefault="0006498C" w:rsidP="00D77C37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No spelling words this week!!</w:t>
                  </w:r>
                </w:p>
                <w:p w:rsidR="0006498C" w:rsidRDefault="0006498C" w:rsidP="0006498C">
                  <w:pPr>
                    <w:rPr>
                      <w:rFonts w:ascii="Comic Sans MS" w:hAnsi="Comic Sans MS"/>
                    </w:rPr>
                  </w:pPr>
                </w:p>
                <w:p w:rsidR="0006498C" w:rsidRDefault="0006498C" w:rsidP="00D77C3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1515" cy="2670830"/>
                        <wp:effectExtent l="19050" t="0" r="6985" b="0"/>
                        <wp:docPr id="2" name="il_fi" descr="http://www.wellnesshammock.com/wp-content/uploads/2012/01/happy_new_year_0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wellnesshammock.com/wp-content/uploads/2012/01/happy_new_year_03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1515" cy="2670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</w:p>
    <w:sectPr w:rsidR="00185D34" w:rsidSect="00DF5E76">
      <w:footerReference w:type="default" r:id="rId11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73" w:rsidRDefault="00374473">
      <w:r>
        <w:separator/>
      </w:r>
    </w:p>
  </w:endnote>
  <w:endnote w:type="continuationSeparator" w:id="0">
    <w:p w:rsidR="00374473" w:rsidRDefault="0037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73" w:rsidRDefault="00374473">
      <w:r>
        <w:separator/>
      </w:r>
    </w:p>
  </w:footnote>
  <w:footnote w:type="continuationSeparator" w:id="0">
    <w:p w:rsidR="00374473" w:rsidRDefault="00374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3B7A81"/>
    <w:multiLevelType w:val="hybridMultilevel"/>
    <w:tmpl w:val="D73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4272D"/>
    <w:multiLevelType w:val="hybridMultilevel"/>
    <w:tmpl w:val="539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7543B9"/>
    <w:multiLevelType w:val="hybridMultilevel"/>
    <w:tmpl w:val="B75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8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5"/>
  </w:num>
  <w:num w:numId="12">
    <w:abstractNumId w:val="3"/>
  </w:num>
  <w:num w:numId="13">
    <w:abstractNumId w:val="17"/>
  </w:num>
  <w:num w:numId="14">
    <w:abstractNumId w:val="16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0758B"/>
    <w:rsid w:val="000109CB"/>
    <w:rsid w:val="00020C64"/>
    <w:rsid w:val="000217DF"/>
    <w:rsid w:val="000312BA"/>
    <w:rsid w:val="00055577"/>
    <w:rsid w:val="0006498C"/>
    <w:rsid w:val="0009706F"/>
    <w:rsid w:val="000C7C48"/>
    <w:rsid w:val="000D0917"/>
    <w:rsid w:val="0010213A"/>
    <w:rsid w:val="00115253"/>
    <w:rsid w:val="00116042"/>
    <w:rsid w:val="001443F0"/>
    <w:rsid w:val="0014599F"/>
    <w:rsid w:val="001565E4"/>
    <w:rsid w:val="001566EC"/>
    <w:rsid w:val="00185D34"/>
    <w:rsid w:val="001978F8"/>
    <w:rsid w:val="001A08EA"/>
    <w:rsid w:val="001A775D"/>
    <w:rsid w:val="001B23E5"/>
    <w:rsid w:val="001E77E7"/>
    <w:rsid w:val="001F5E34"/>
    <w:rsid w:val="001F62B0"/>
    <w:rsid w:val="00200116"/>
    <w:rsid w:val="0020338C"/>
    <w:rsid w:val="002101DF"/>
    <w:rsid w:val="00226352"/>
    <w:rsid w:val="00243240"/>
    <w:rsid w:val="002473E5"/>
    <w:rsid w:val="00251EC1"/>
    <w:rsid w:val="0025453B"/>
    <w:rsid w:val="002568EA"/>
    <w:rsid w:val="002B0B97"/>
    <w:rsid w:val="002B2033"/>
    <w:rsid w:val="002D46B9"/>
    <w:rsid w:val="002F4F8D"/>
    <w:rsid w:val="00365390"/>
    <w:rsid w:val="00374473"/>
    <w:rsid w:val="00383673"/>
    <w:rsid w:val="003A66C9"/>
    <w:rsid w:val="003C383B"/>
    <w:rsid w:val="003E32B2"/>
    <w:rsid w:val="003F4836"/>
    <w:rsid w:val="00402E01"/>
    <w:rsid w:val="00406D5E"/>
    <w:rsid w:val="00452EC7"/>
    <w:rsid w:val="004543CE"/>
    <w:rsid w:val="004B04D2"/>
    <w:rsid w:val="004C6D99"/>
    <w:rsid w:val="004D4F98"/>
    <w:rsid w:val="004F246E"/>
    <w:rsid w:val="004F26A5"/>
    <w:rsid w:val="00515593"/>
    <w:rsid w:val="00537CBA"/>
    <w:rsid w:val="005459A7"/>
    <w:rsid w:val="00561D00"/>
    <w:rsid w:val="005751EF"/>
    <w:rsid w:val="00575ABF"/>
    <w:rsid w:val="005F04DF"/>
    <w:rsid w:val="006268AC"/>
    <w:rsid w:val="00632137"/>
    <w:rsid w:val="00637944"/>
    <w:rsid w:val="00642A6B"/>
    <w:rsid w:val="006704A2"/>
    <w:rsid w:val="0068753A"/>
    <w:rsid w:val="00687692"/>
    <w:rsid w:val="006A171A"/>
    <w:rsid w:val="006C3566"/>
    <w:rsid w:val="006F586B"/>
    <w:rsid w:val="00714F55"/>
    <w:rsid w:val="00791230"/>
    <w:rsid w:val="007C7F05"/>
    <w:rsid w:val="008158A6"/>
    <w:rsid w:val="00815BB6"/>
    <w:rsid w:val="00820406"/>
    <w:rsid w:val="00823443"/>
    <w:rsid w:val="008513F7"/>
    <w:rsid w:val="008606BB"/>
    <w:rsid w:val="00865864"/>
    <w:rsid w:val="0087349E"/>
    <w:rsid w:val="008D4D44"/>
    <w:rsid w:val="008D7A9B"/>
    <w:rsid w:val="008D7ACA"/>
    <w:rsid w:val="008F00AD"/>
    <w:rsid w:val="00910393"/>
    <w:rsid w:val="00927FDA"/>
    <w:rsid w:val="009370BE"/>
    <w:rsid w:val="00961969"/>
    <w:rsid w:val="00972C16"/>
    <w:rsid w:val="0098469A"/>
    <w:rsid w:val="009861B2"/>
    <w:rsid w:val="00990294"/>
    <w:rsid w:val="009C0E06"/>
    <w:rsid w:val="009C4FBE"/>
    <w:rsid w:val="009C7E67"/>
    <w:rsid w:val="009F326D"/>
    <w:rsid w:val="00A7089D"/>
    <w:rsid w:val="00A767C5"/>
    <w:rsid w:val="00A930DC"/>
    <w:rsid w:val="00AB5E0D"/>
    <w:rsid w:val="00B239D0"/>
    <w:rsid w:val="00B37868"/>
    <w:rsid w:val="00B5169B"/>
    <w:rsid w:val="00B53E34"/>
    <w:rsid w:val="00B54B36"/>
    <w:rsid w:val="00B620D2"/>
    <w:rsid w:val="00B83460"/>
    <w:rsid w:val="00BF017A"/>
    <w:rsid w:val="00C15D01"/>
    <w:rsid w:val="00C16EAF"/>
    <w:rsid w:val="00C27252"/>
    <w:rsid w:val="00C3299F"/>
    <w:rsid w:val="00C8184C"/>
    <w:rsid w:val="00CD5038"/>
    <w:rsid w:val="00CF40A4"/>
    <w:rsid w:val="00D125BE"/>
    <w:rsid w:val="00D12A44"/>
    <w:rsid w:val="00D401C7"/>
    <w:rsid w:val="00D54F7A"/>
    <w:rsid w:val="00D6501C"/>
    <w:rsid w:val="00D710A1"/>
    <w:rsid w:val="00D77C37"/>
    <w:rsid w:val="00D91017"/>
    <w:rsid w:val="00DC6511"/>
    <w:rsid w:val="00DE1EA4"/>
    <w:rsid w:val="00DF3A66"/>
    <w:rsid w:val="00DF4017"/>
    <w:rsid w:val="00DF5E76"/>
    <w:rsid w:val="00E3219A"/>
    <w:rsid w:val="00E406FF"/>
    <w:rsid w:val="00E60248"/>
    <w:rsid w:val="00EB0C6E"/>
    <w:rsid w:val="00EC4D1E"/>
    <w:rsid w:val="00EF7125"/>
    <w:rsid w:val="00F2568F"/>
    <w:rsid w:val="00F40D94"/>
    <w:rsid w:val="00F5467A"/>
    <w:rsid w:val="00FB1987"/>
    <w:rsid w:val="00FB4F46"/>
    <w:rsid w:val="00FF0226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teamfif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19DC-57F6-4AD4-ACA4-9721DFE7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147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2</cp:revision>
  <cp:lastPrinted>2011-11-22T18:20:00Z</cp:lastPrinted>
  <dcterms:created xsi:type="dcterms:W3CDTF">2012-01-03T18:49:00Z</dcterms:created>
  <dcterms:modified xsi:type="dcterms:W3CDTF">2012-01-03T18:49:00Z</dcterms:modified>
</cp:coreProperties>
</file>